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1A" w:rsidRPr="00814DBA" w:rsidRDefault="00432D1A" w:rsidP="00432D1A">
      <w:pPr>
        <w:shd w:val="clear" w:color="auto" w:fill="FFFFFF"/>
        <w:spacing w:before="259" w:line="226" w:lineRule="exact"/>
        <w:ind w:firstLine="709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814DBA">
        <w:rPr>
          <w:b/>
          <w:i/>
          <w:sz w:val="24"/>
          <w:szCs w:val="24"/>
        </w:rPr>
        <w:t>Требования к оформлению материалов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9"/>
        <w:jc w:val="both"/>
        <w:rPr>
          <w:spacing w:val="-8"/>
          <w:sz w:val="24"/>
          <w:szCs w:val="24"/>
        </w:rPr>
      </w:pPr>
      <w:r w:rsidRPr="00814DBA">
        <w:rPr>
          <w:spacing w:val="-8"/>
          <w:sz w:val="24"/>
          <w:szCs w:val="24"/>
        </w:rPr>
        <w:t xml:space="preserve">Объем докладов </w:t>
      </w:r>
      <w:r w:rsidRPr="00814DBA">
        <w:rPr>
          <w:b/>
          <w:spacing w:val="-8"/>
          <w:sz w:val="24"/>
          <w:szCs w:val="24"/>
        </w:rPr>
        <w:t>пленарного</w:t>
      </w:r>
      <w:r w:rsidRPr="00814DBA">
        <w:rPr>
          <w:spacing w:val="-8"/>
          <w:sz w:val="24"/>
          <w:szCs w:val="24"/>
        </w:rPr>
        <w:t xml:space="preserve"> заседания до </w:t>
      </w:r>
      <w:r w:rsidRPr="00814DBA">
        <w:rPr>
          <w:b/>
          <w:spacing w:val="-8"/>
          <w:sz w:val="24"/>
          <w:szCs w:val="24"/>
        </w:rPr>
        <w:t>15</w:t>
      </w:r>
      <w:r w:rsidRPr="00814DBA">
        <w:rPr>
          <w:spacing w:val="-8"/>
          <w:sz w:val="24"/>
          <w:szCs w:val="24"/>
        </w:rPr>
        <w:t xml:space="preserve"> страниц, объем докладов </w:t>
      </w:r>
      <w:r w:rsidRPr="00814DBA">
        <w:rPr>
          <w:b/>
          <w:spacing w:val="-8"/>
          <w:sz w:val="24"/>
          <w:szCs w:val="24"/>
        </w:rPr>
        <w:t>секционного</w:t>
      </w:r>
      <w:r w:rsidRPr="00814DBA">
        <w:rPr>
          <w:spacing w:val="-8"/>
          <w:sz w:val="24"/>
          <w:szCs w:val="24"/>
        </w:rPr>
        <w:t xml:space="preserve"> заседания до </w:t>
      </w:r>
      <w:r w:rsidRPr="00814DBA">
        <w:rPr>
          <w:b/>
          <w:spacing w:val="-8"/>
          <w:sz w:val="24"/>
          <w:szCs w:val="24"/>
        </w:rPr>
        <w:t>6</w:t>
      </w:r>
      <w:r w:rsidRPr="00814DBA">
        <w:rPr>
          <w:spacing w:val="-8"/>
          <w:sz w:val="24"/>
          <w:szCs w:val="24"/>
        </w:rPr>
        <w:t xml:space="preserve"> страниц (А4) текста, текстовый редактор -  </w:t>
      </w:r>
      <w:r w:rsidRPr="00814DBA">
        <w:rPr>
          <w:b/>
          <w:spacing w:val="-8"/>
          <w:sz w:val="24"/>
          <w:szCs w:val="24"/>
          <w:lang w:val="en-US"/>
        </w:rPr>
        <w:t>Word</w:t>
      </w:r>
      <w:r w:rsidRPr="00814DBA">
        <w:rPr>
          <w:b/>
          <w:spacing w:val="-8"/>
          <w:sz w:val="24"/>
          <w:szCs w:val="24"/>
        </w:rPr>
        <w:t>;</w:t>
      </w:r>
      <w:r w:rsidRPr="00814DBA">
        <w:rPr>
          <w:spacing w:val="-8"/>
          <w:sz w:val="24"/>
          <w:szCs w:val="24"/>
        </w:rPr>
        <w:t xml:space="preserve"> шрифт - </w:t>
      </w:r>
      <w:r w:rsidRPr="00814DBA">
        <w:rPr>
          <w:b/>
          <w:spacing w:val="-8"/>
          <w:sz w:val="24"/>
          <w:szCs w:val="24"/>
          <w:lang w:val="en-US"/>
        </w:rPr>
        <w:t>Times</w:t>
      </w:r>
      <w:r w:rsidRPr="00814DBA">
        <w:rPr>
          <w:b/>
          <w:spacing w:val="-8"/>
          <w:sz w:val="24"/>
          <w:szCs w:val="24"/>
        </w:rPr>
        <w:t xml:space="preserve"> </w:t>
      </w:r>
      <w:r w:rsidRPr="00814DBA">
        <w:rPr>
          <w:b/>
          <w:spacing w:val="-8"/>
          <w:sz w:val="24"/>
          <w:szCs w:val="24"/>
          <w:lang w:val="en-US"/>
        </w:rPr>
        <w:t>New</w:t>
      </w:r>
      <w:r w:rsidRPr="00814DBA">
        <w:rPr>
          <w:b/>
          <w:spacing w:val="-8"/>
          <w:sz w:val="24"/>
          <w:szCs w:val="24"/>
        </w:rPr>
        <w:t xml:space="preserve"> </w:t>
      </w:r>
      <w:r w:rsidRPr="00814DBA">
        <w:rPr>
          <w:b/>
          <w:spacing w:val="-8"/>
          <w:sz w:val="24"/>
          <w:szCs w:val="24"/>
          <w:lang w:val="en-US"/>
        </w:rPr>
        <w:t>Roman</w:t>
      </w:r>
      <w:r w:rsidRPr="00814DBA">
        <w:rPr>
          <w:b/>
          <w:spacing w:val="-8"/>
          <w:sz w:val="24"/>
          <w:szCs w:val="24"/>
        </w:rPr>
        <w:t xml:space="preserve">, </w:t>
      </w:r>
      <w:r w:rsidRPr="00814DBA">
        <w:rPr>
          <w:spacing w:val="-8"/>
          <w:sz w:val="24"/>
          <w:szCs w:val="24"/>
        </w:rPr>
        <w:t>размер шрифта</w:t>
      </w:r>
      <w:r w:rsidRPr="00814DBA">
        <w:rPr>
          <w:b/>
          <w:spacing w:val="-8"/>
          <w:sz w:val="24"/>
          <w:szCs w:val="24"/>
        </w:rPr>
        <w:t xml:space="preserve"> – 14 кегль, </w:t>
      </w:r>
      <w:r w:rsidRPr="00814DBA">
        <w:rPr>
          <w:spacing w:val="-8"/>
          <w:sz w:val="24"/>
          <w:szCs w:val="24"/>
        </w:rPr>
        <w:t xml:space="preserve"> интервал – </w:t>
      </w:r>
      <w:r w:rsidRPr="00814DBA">
        <w:rPr>
          <w:b/>
          <w:spacing w:val="-8"/>
          <w:sz w:val="24"/>
          <w:szCs w:val="24"/>
        </w:rPr>
        <w:t xml:space="preserve">полуторный, </w:t>
      </w:r>
      <w:r w:rsidRPr="00814DBA">
        <w:rPr>
          <w:spacing w:val="-8"/>
          <w:sz w:val="24"/>
          <w:szCs w:val="24"/>
        </w:rPr>
        <w:t xml:space="preserve">параметры страницы (поля) – по </w:t>
      </w:r>
      <w:smartTag w:uri="urn:schemas-microsoft-com:office:smarttags" w:element="metricconverter">
        <w:smartTagPr>
          <w:attr w:name="ProductID" w:val="2,0 см"/>
        </w:smartTagPr>
        <w:r w:rsidRPr="00814DBA">
          <w:rPr>
            <w:b/>
            <w:spacing w:val="-8"/>
            <w:sz w:val="24"/>
            <w:szCs w:val="24"/>
          </w:rPr>
          <w:t>2,0</w:t>
        </w:r>
        <w:r w:rsidRPr="00814DBA">
          <w:rPr>
            <w:spacing w:val="-8"/>
            <w:sz w:val="24"/>
            <w:szCs w:val="24"/>
          </w:rPr>
          <w:t xml:space="preserve"> см</w:t>
        </w:r>
      </w:smartTag>
      <w:r w:rsidRPr="00814DBA">
        <w:rPr>
          <w:spacing w:val="-8"/>
          <w:sz w:val="24"/>
          <w:szCs w:val="24"/>
        </w:rPr>
        <w:t xml:space="preserve">, абзац – </w:t>
      </w:r>
      <w:smartTag w:uri="urn:schemas-microsoft-com:office:smarttags" w:element="metricconverter">
        <w:smartTagPr>
          <w:attr w:name="ProductID" w:val="1,25 см"/>
        </w:smartTagPr>
        <w:r w:rsidRPr="00814DBA">
          <w:rPr>
            <w:b/>
            <w:spacing w:val="-8"/>
            <w:sz w:val="24"/>
            <w:szCs w:val="24"/>
          </w:rPr>
          <w:t>1,25 см</w:t>
        </w:r>
      </w:smartTag>
      <w:r w:rsidRPr="00814DBA">
        <w:rPr>
          <w:b/>
          <w:spacing w:val="-8"/>
          <w:sz w:val="24"/>
          <w:szCs w:val="24"/>
        </w:rPr>
        <w:t xml:space="preserve">. </w:t>
      </w:r>
      <w:r w:rsidRPr="00814DBA">
        <w:rPr>
          <w:spacing w:val="-8"/>
          <w:sz w:val="24"/>
          <w:szCs w:val="24"/>
        </w:rPr>
        <w:t>Все рисунки, таблицы, схемы, графики, должны быть пронумерованы после</w:t>
      </w:r>
      <w:r w:rsidRPr="00814DBA">
        <w:rPr>
          <w:spacing w:val="-8"/>
          <w:sz w:val="24"/>
          <w:szCs w:val="24"/>
        </w:rPr>
        <w:softHyphen/>
        <w:t>до</w:t>
      </w:r>
      <w:r w:rsidRPr="00814DBA">
        <w:rPr>
          <w:spacing w:val="-8"/>
          <w:sz w:val="24"/>
          <w:szCs w:val="24"/>
        </w:rPr>
        <w:softHyphen/>
        <w:t xml:space="preserve">вательно, в порядке их упоминания в тексте, и озаглавлены.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814DBA">
        <w:rPr>
          <w:spacing w:val="-8"/>
          <w:sz w:val="24"/>
          <w:szCs w:val="24"/>
        </w:rPr>
        <w:t>пт</w:t>
      </w:r>
      <w:proofErr w:type="spellEnd"/>
      <w:r w:rsidRPr="00814DBA">
        <w:rPr>
          <w:spacing w:val="-8"/>
          <w:sz w:val="24"/>
          <w:szCs w:val="24"/>
        </w:rPr>
        <w:t xml:space="preserve">). </w:t>
      </w:r>
      <w:r w:rsidRPr="00814DBA">
        <w:rPr>
          <w:i/>
          <w:spacing w:val="-8"/>
          <w:sz w:val="24"/>
          <w:szCs w:val="24"/>
        </w:rPr>
        <w:t>Переносы не ставить!</w:t>
      </w:r>
      <w:r w:rsidRPr="00814DBA">
        <w:rPr>
          <w:b/>
          <w:spacing w:val="-8"/>
          <w:sz w:val="24"/>
          <w:szCs w:val="24"/>
        </w:rPr>
        <w:t xml:space="preserve"> </w:t>
      </w:r>
      <w:r w:rsidRPr="00814DBA">
        <w:rPr>
          <w:spacing w:val="-8"/>
          <w:sz w:val="24"/>
          <w:szCs w:val="24"/>
        </w:rPr>
        <w:t>Сноски оформляются</w:t>
      </w:r>
      <w:r w:rsidRPr="00814DBA">
        <w:rPr>
          <w:b/>
          <w:spacing w:val="-8"/>
          <w:sz w:val="24"/>
          <w:szCs w:val="24"/>
        </w:rPr>
        <w:t xml:space="preserve"> сплошной нумерацией </w:t>
      </w:r>
      <w:r w:rsidRPr="00814DBA">
        <w:rPr>
          <w:spacing w:val="-8"/>
          <w:sz w:val="24"/>
          <w:szCs w:val="24"/>
        </w:rPr>
        <w:t xml:space="preserve">по тексту </w:t>
      </w:r>
      <w:r w:rsidRPr="00814DBA">
        <w:rPr>
          <w:b/>
          <w:spacing w:val="-8"/>
          <w:sz w:val="24"/>
          <w:szCs w:val="24"/>
        </w:rPr>
        <w:t xml:space="preserve">в квадратных скобках. </w:t>
      </w:r>
      <w:r w:rsidRPr="00814DBA">
        <w:rPr>
          <w:i/>
          <w:spacing w:val="-8"/>
          <w:sz w:val="24"/>
          <w:szCs w:val="24"/>
        </w:rPr>
        <w:t xml:space="preserve">Не делать постраничных сносок! </w:t>
      </w:r>
      <w:r w:rsidRPr="00814DBA">
        <w:rPr>
          <w:spacing w:val="-8"/>
          <w:sz w:val="24"/>
          <w:szCs w:val="24"/>
        </w:rPr>
        <w:t xml:space="preserve">Список литературы указывается в конце статьи. 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9"/>
        <w:jc w:val="both"/>
        <w:rPr>
          <w:spacing w:val="-10"/>
          <w:sz w:val="24"/>
          <w:szCs w:val="24"/>
        </w:rPr>
      </w:pPr>
      <w:r w:rsidRPr="00814DBA">
        <w:rPr>
          <w:spacing w:val="-6"/>
          <w:sz w:val="24"/>
          <w:szCs w:val="24"/>
        </w:rPr>
        <w:t xml:space="preserve">Заявки и материалы для публикаций принимаются в электронном виде до </w:t>
      </w:r>
      <w:r w:rsidRPr="00814DBA">
        <w:rPr>
          <w:b/>
          <w:spacing w:val="-6"/>
          <w:sz w:val="24"/>
          <w:szCs w:val="24"/>
        </w:rPr>
        <w:t>10 ноября 2017</w:t>
      </w:r>
      <w:r w:rsidRPr="00814DBA">
        <w:rPr>
          <w:spacing w:val="-6"/>
          <w:sz w:val="24"/>
          <w:szCs w:val="24"/>
        </w:rPr>
        <w:t xml:space="preserve"> года по </w:t>
      </w:r>
      <w:r w:rsidRPr="00814DBA">
        <w:rPr>
          <w:spacing w:val="-10"/>
          <w:sz w:val="24"/>
          <w:szCs w:val="24"/>
        </w:rPr>
        <w:t xml:space="preserve">почте   </w:t>
      </w:r>
      <w:hyperlink r:id="rId5" w:history="1">
        <w:r w:rsidRPr="00137958">
          <w:rPr>
            <w:rStyle w:val="a3"/>
            <w:color w:val="auto"/>
            <w:sz w:val="24"/>
            <w:szCs w:val="24"/>
            <w:u w:val="none"/>
          </w:rPr>
          <w:t>info@christianculture.ru</w:t>
        </w:r>
      </w:hyperlink>
      <w:r>
        <w:t xml:space="preserve"> </w:t>
      </w:r>
      <w:r w:rsidRPr="00814DBA">
        <w:rPr>
          <w:spacing w:val="-10"/>
          <w:sz w:val="24"/>
          <w:szCs w:val="24"/>
        </w:rPr>
        <w:t xml:space="preserve">или </w:t>
      </w:r>
      <w:hyperlink r:id="rId6" w:history="1">
        <w:r w:rsidRPr="00814DBA">
          <w:rPr>
            <w:rStyle w:val="a3"/>
            <w:color w:val="auto"/>
            <w:spacing w:val="-10"/>
            <w:sz w:val="24"/>
            <w:szCs w:val="24"/>
            <w:u w:val="none"/>
            <w:lang w:val="en-US"/>
          </w:rPr>
          <w:t>kafedra</w:t>
        </w:r>
        <w:r w:rsidRPr="00814DBA">
          <w:rPr>
            <w:rStyle w:val="a3"/>
            <w:color w:val="auto"/>
            <w:spacing w:val="-10"/>
            <w:sz w:val="24"/>
            <w:szCs w:val="24"/>
            <w:u w:val="none"/>
          </w:rPr>
          <w:t>_</w:t>
        </w:r>
        <w:r w:rsidRPr="00814DBA">
          <w:rPr>
            <w:rStyle w:val="a3"/>
            <w:color w:val="auto"/>
            <w:spacing w:val="-10"/>
            <w:sz w:val="24"/>
            <w:szCs w:val="24"/>
            <w:u w:val="none"/>
            <w:lang w:val="en-US"/>
          </w:rPr>
          <w:t>sgn</w:t>
        </w:r>
        <w:r w:rsidRPr="00814DBA">
          <w:rPr>
            <w:rStyle w:val="a3"/>
            <w:color w:val="auto"/>
            <w:spacing w:val="-10"/>
            <w:sz w:val="24"/>
            <w:szCs w:val="24"/>
            <w:u w:val="none"/>
          </w:rPr>
          <w:t>@</w:t>
        </w:r>
        <w:r w:rsidRPr="00814DBA">
          <w:rPr>
            <w:rStyle w:val="a3"/>
            <w:color w:val="auto"/>
            <w:spacing w:val="-10"/>
            <w:sz w:val="24"/>
            <w:szCs w:val="24"/>
            <w:u w:val="none"/>
            <w:lang w:val="en-US"/>
          </w:rPr>
          <w:t>rshu</w:t>
        </w:r>
        <w:r w:rsidRPr="00814DBA">
          <w:rPr>
            <w:rStyle w:val="a3"/>
            <w:color w:val="auto"/>
            <w:spacing w:val="-10"/>
            <w:sz w:val="24"/>
            <w:szCs w:val="24"/>
            <w:u w:val="none"/>
          </w:rPr>
          <w:t>.</w:t>
        </w:r>
        <w:proofErr w:type="spellStart"/>
        <w:r w:rsidRPr="00814DBA">
          <w:rPr>
            <w:rStyle w:val="a3"/>
            <w:color w:val="auto"/>
            <w:spacing w:val="-1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4DBA">
        <w:rPr>
          <w:spacing w:val="-10"/>
          <w:sz w:val="24"/>
          <w:szCs w:val="24"/>
        </w:rPr>
        <w:t xml:space="preserve"> (кафедра  </w:t>
      </w:r>
      <w:r w:rsidRPr="00814DBA">
        <w:rPr>
          <w:sz w:val="24"/>
          <w:szCs w:val="24"/>
        </w:rPr>
        <w:t>социально-гуманитарных наук РГГМУ),</w:t>
      </w:r>
      <w:r w:rsidRPr="00814DBA">
        <w:rPr>
          <w:spacing w:val="-10"/>
          <w:sz w:val="24"/>
          <w:szCs w:val="24"/>
        </w:rPr>
        <w:t xml:space="preserve"> либо по адресу: Санкт-Петербург, Рижский пр., 9, подворье </w:t>
      </w:r>
      <w:proofErr w:type="spellStart"/>
      <w:r w:rsidRPr="00814DBA">
        <w:rPr>
          <w:spacing w:val="-10"/>
          <w:sz w:val="24"/>
          <w:szCs w:val="24"/>
        </w:rPr>
        <w:t>Константино-Еленинского</w:t>
      </w:r>
      <w:proofErr w:type="spellEnd"/>
      <w:r w:rsidRPr="00814DBA">
        <w:rPr>
          <w:spacing w:val="-10"/>
          <w:sz w:val="24"/>
          <w:szCs w:val="24"/>
        </w:rPr>
        <w:t xml:space="preserve"> женского монастыря</w:t>
      </w:r>
      <w:r w:rsidRPr="00814D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справки по </w:t>
      </w:r>
      <w:r w:rsidRPr="00814DBA">
        <w:rPr>
          <w:sz w:val="24"/>
          <w:szCs w:val="24"/>
        </w:rPr>
        <w:t>телефон</w:t>
      </w:r>
      <w:r>
        <w:rPr>
          <w:sz w:val="24"/>
          <w:szCs w:val="24"/>
        </w:rPr>
        <w:t>ам</w:t>
      </w:r>
      <w:r w:rsidRPr="00814DBA">
        <w:rPr>
          <w:sz w:val="24"/>
          <w:szCs w:val="24"/>
        </w:rPr>
        <w:t xml:space="preserve">: </w:t>
      </w:r>
      <w:r w:rsidRPr="00871B95">
        <w:rPr>
          <w:sz w:val="24"/>
          <w:szCs w:val="24"/>
        </w:rPr>
        <w:t>+7 (981) 8629453</w:t>
      </w:r>
      <w:r>
        <w:rPr>
          <w:sz w:val="24"/>
          <w:szCs w:val="24"/>
        </w:rPr>
        <w:t xml:space="preserve">; </w:t>
      </w:r>
      <w:r w:rsidRPr="00871B95">
        <w:rPr>
          <w:sz w:val="24"/>
          <w:szCs w:val="24"/>
        </w:rPr>
        <w:t>+7 (921) 3721295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9"/>
        <w:jc w:val="both"/>
        <w:rPr>
          <w:sz w:val="24"/>
          <w:szCs w:val="24"/>
        </w:rPr>
      </w:pPr>
      <w:r w:rsidRPr="00814DBA">
        <w:rPr>
          <w:spacing w:val="-11"/>
          <w:sz w:val="24"/>
          <w:szCs w:val="24"/>
        </w:rPr>
        <w:t xml:space="preserve">Название файла со статьей должно содержать фамилию и инициалы автора (например, Иванов И.И. </w:t>
      </w:r>
      <w:r w:rsidRPr="00814DBA">
        <w:rPr>
          <w:spacing w:val="-8"/>
          <w:sz w:val="24"/>
          <w:szCs w:val="24"/>
          <w:lang w:val="en-US"/>
        </w:rPr>
        <w:t>doc</w:t>
      </w:r>
      <w:r w:rsidRPr="00814DBA">
        <w:rPr>
          <w:spacing w:val="-8"/>
          <w:sz w:val="24"/>
          <w:szCs w:val="24"/>
        </w:rPr>
        <w:t xml:space="preserve">). Название файла с заявкой на участие в конференции должно содержать слово «заявка» и фамилию </w:t>
      </w:r>
      <w:r w:rsidRPr="00814DBA">
        <w:rPr>
          <w:sz w:val="24"/>
          <w:szCs w:val="24"/>
        </w:rPr>
        <w:t>автора (Например, Заявка Иванов.</w:t>
      </w:r>
      <w:r w:rsidRPr="00814DBA">
        <w:rPr>
          <w:sz w:val="24"/>
          <w:szCs w:val="24"/>
          <w:lang w:val="en-US"/>
        </w:rPr>
        <w:t>doc</w:t>
      </w:r>
      <w:r w:rsidRPr="00814DBA">
        <w:rPr>
          <w:sz w:val="24"/>
          <w:szCs w:val="24"/>
        </w:rPr>
        <w:t xml:space="preserve">). </w:t>
      </w:r>
      <w:r w:rsidRPr="00814DBA">
        <w:rPr>
          <w:spacing w:val="-11"/>
          <w:sz w:val="24"/>
          <w:szCs w:val="24"/>
        </w:rPr>
        <w:t xml:space="preserve">По итогам конференции планируется издание сборника трудов, индексируемого базой данных РИНЦ. 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9"/>
        <w:jc w:val="both"/>
        <w:rPr>
          <w:spacing w:val="-11"/>
          <w:sz w:val="24"/>
          <w:szCs w:val="24"/>
        </w:rPr>
      </w:pPr>
      <w:r w:rsidRPr="00814DBA">
        <w:rPr>
          <w:spacing w:val="-11"/>
          <w:sz w:val="24"/>
          <w:szCs w:val="24"/>
        </w:rPr>
        <w:t xml:space="preserve">Расходы на проезд и проживание – за счет командирующей стороны. Иногородним участникам при необходимости могут быть предоставлены номера в гостевом секторе общежития.   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9"/>
        <w:jc w:val="both"/>
        <w:rPr>
          <w:spacing w:val="-11"/>
          <w:sz w:val="24"/>
          <w:szCs w:val="24"/>
        </w:rPr>
      </w:pPr>
      <w:r w:rsidRPr="00814DBA">
        <w:rPr>
          <w:spacing w:val="-11"/>
          <w:sz w:val="24"/>
          <w:szCs w:val="24"/>
        </w:rPr>
        <w:t xml:space="preserve">Статьи, поступившие после </w:t>
      </w:r>
      <w:r w:rsidRPr="00814DBA">
        <w:rPr>
          <w:b/>
          <w:spacing w:val="-11"/>
          <w:sz w:val="24"/>
          <w:szCs w:val="24"/>
        </w:rPr>
        <w:t>10 ноября 2017 года</w:t>
      </w:r>
      <w:r w:rsidRPr="00814DBA">
        <w:rPr>
          <w:spacing w:val="-11"/>
          <w:sz w:val="24"/>
          <w:szCs w:val="24"/>
        </w:rPr>
        <w:t>, не рассматриваются. Материалы информационно-рекламного и публицистического характера, а также неправильно оформленные материалы не принимаются. Оргкомитет оставляет за собой право отбора статей и докладов для публикации.</w:t>
      </w:r>
    </w:p>
    <w:p w:rsidR="00432D1A" w:rsidRPr="00814DBA" w:rsidRDefault="00432D1A" w:rsidP="00432D1A">
      <w:pPr>
        <w:ind w:firstLine="720"/>
        <w:jc w:val="both"/>
        <w:rPr>
          <w:color w:val="000000"/>
          <w:sz w:val="24"/>
          <w:szCs w:val="24"/>
        </w:rPr>
      </w:pP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1"/>
        <w:jc w:val="center"/>
        <w:rPr>
          <w:spacing w:val="-8"/>
          <w:sz w:val="24"/>
          <w:szCs w:val="24"/>
        </w:rPr>
      </w:pPr>
      <w:r w:rsidRPr="00814DBA">
        <w:rPr>
          <w:spacing w:val="-8"/>
          <w:sz w:val="24"/>
          <w:szCs w:val="24"/>
        </w:rPr>
        <w:t>Образец оформления статьи: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1"/>
        <w:jc w:val="right"/>
        <w:rPr>
          <w:b/>
          <w:spacing w:val="-8"/>
          <w:sz w:val="24"/>
          <w:szCs w:val="24"/>
        </w:rPr>
      </w:pPr>
      <w:r w:rsidRPr="00814DBA">
        <w:rPr>
          <w:b/>
          <w:spacing w:val="-8"/>
          <w:sz w:val="24"/>
          <w:szCs w:val="24"/>
        </w:rPr>
        <w:t>Фамилия И.О.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1"/>
        <w:jc w:val="right"/>
        <w:rPr>
          <w:b/>
          <w:spacing w:val="-8"/>
          <w:sz w:val="24"/>
          <w:szCs w:val="24"/>
        </w:rPr>
      </w:pPr>
      <w:r w:rsidRPr="00814DBA">
        <w:rPr>
          <w:b/>
          <w:spacing w:val="-8"/>
          <w:sz w:val="24"/>
          <w:szCs w:val="24"/>
        </w:rPr>
        <w:t>Наименование организации (вуз, предприятие, учреждение и т.п.)</w:t>
      </w:r>
    </w:p>
    <w:p w:rsidR="00432D1A" w:rsidRPr="00814DBA" w:rsidRDefault="00432D1A" w:rsidP="00432D1A">
      <w:pPr>
        <w:shd w:val="clear" w:color="auto" w:fill="FFFFFF"/>
        <w:spacing w:line="226" w:lineRule="exact"/>
        <w:ind w:right="5" w:firstLine="701"/>
        <w:jc w:val="right"/>
        <w:rPr>
          <w:b/>
          <w:spacing w:val="-8"/>
          <w:sz w:val="24"/>
          <w:szCs w:val="24"/>
        </w:rPr>
      </w:pPr>
      <w:r w:rsidRPr="00814DBA">
        <w:rPr>
          <w:b/>
          <w:spacing w:val="-8"/>
          <w:sz w:val="24"/>
          <w:szCs w:val="24"/>
        </w:rPr>
        <w:t>Город</w:t>
      </w:r>
    </w:p>
    <w:p w:rsidR="00432D1A" w:rsidRPr="00F4060D" w:rsidRDefault="00432D1A" w:rsidP="00432D1A">
      <w:pPr>
        <w:shd w:val="clear" w:color="auto" w:fill="FFFFFF"/>
        <w:spacing w:line="226" w:lineRule="exact"/>
        <w:ind w:right="5" w:firstLine="701"/>
        <w:jc w:val="center"/>
        <w:rPr>
          <w:b/>
          <w:spacing w:val="-8"/>
          <w:sz w:val="22"/>
          <w:szCs w:val="22"/>
        </w:rPr>
      </w:pPr>
      <w:r w:rsidRPr="00644221">
        <w:rPr>
          <w:b/>
          <w:spacing w:val="-8"/>
          <w:sz w:val="22"/>
          <w:szCs w:val="22"/>
        </w:rPr>
        <w:t>НАЗВАНИЕ СТАТЬИ</w:t>
      </w:r>
    </w:p>
    <w:p w:rsidR="00432D1A" w:rsidRPr="00644221" w:rsidRDefault="00432D1A" w:rsidP="00432D1A">
      <w:pPr>
        <w:shd w:val="clear" w:color="auto" w:fill="FFFFFF"/>
        <w:spacing w:line="226" w:lineRule="exact"/>
        <w:ind w:right="5" w:firstLine="701"/>
        <w:jc w:val="center"/>
        <w:rPr>
          <w:spacing w:val="-8"/>
          <w:sz w:val="22"/>
          <w:szCs w:val="22"/>
        </w:rPr>
      </w:pPr>
      <w:r w:rsidRPr="00644221">
        <w:rPr>
          <w:spacing w:val="-8"/>
          <w:sz w:val="22"/>
          <w:szCs w:val="22"/>
        </w:rPr>
        <w:t>Основной текст</w:t>
      </w:r>
    </w:p>
    <w:p w:rsidR="00432D1A" w:rsidRDefault="00432D1A" w:rsidP="00432D1A">
      <w:pPr>
        <w:shd w:val="clear" w:color="auto" w:fill="FFFFFF"/>
        <w:spacing w:line="226" w:lineRule="exact"/>
        <w:ind w:right="5" w:firstLine="701"/>
        <w:jc w:val="center"/>
        <w:rPr>
          <w:b/>
          <w:spacing w:val="-8"/>
          <w:sz w:val="22"/>
          <w:szCs w:val="22"/>
        </w:rPr>
      </w:pPr>
    </w:p>
    <w:p w:rsidR="00432D1A" w:rsidRPr="00644221" w:rsidRDefault="00432D1A" w:rsidP="00432D1A">
      <w:pPr>
        <w:shd w:val="clear" w:color="auto" w:fill="FFFFFF"/>
        <w:spacing w:line="226" w:lineRule="exact"/>
        <w:ind w:right="5" w:firstLine="701"/>
        <w:jc w:val="center"/>
        <w:rPr>
          <w:b/>
          <w:spacing w:val="-8"/>
          <w:sz w:val="22"/>
          <w:szCs w:val="22"/>
        </w:rPr>
      </w:pPr>
      <w:r w:rsidRPr="00644221">
        <w:rPr>
          <w:b/>
          <w:spacing w:val="-8"/>
          <w:sz w:val="22"/>
          <w:szCs w:val="22"/>
        </w:rPr>
        <w:t>Литература</w:t>
      </w:r>
    </w:p>
    <w:p w:rsidR="00091A91" w:rsidRDefault="00091A91"/>
    <w:sectPr w:rsidR="0009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64B6D"/>
    <w:multiLevelType w:val="hybridMultilevel"/>
    <w:tmpl w:val="C482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A"/>
    <w:rsid w:val="00091A91"/>
    <w:rsid w:val="002A2215"/>
    <w:rsid w:val="00432D1A"/>
    <w:rsid w:val="008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49335"/>
  <w15:chartTrackingRefBased/>
  <w15:docId w15:val="{FAB2D712-BF69-4EEC-8C44-BE0C4AD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sgn@rshu.ru" TargetMode="External"/><Relationship Id="rId5" Type="http://schemas.openxmlformats.org/officeDocument/2006/relationships/hyperlink" Target="mailto:info@christiancult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 Кришталь</dc:creator>
  <cp:keywords/>
  <dc:description/>
  <cp:lastModifiedBy>Гавриил Кришталь</cp:lastModifiedBy>
  <cp:revision>1</cp:revision>
  <dcterms:created xsi:type="dcterms:W3CDTF">2017-10-11T11:19:00Z</dcterms:created>
  <dcterms:modified xsi:type="dcterms:W3CDTF">2017-10-11T11:20:00Z</dcterms:modified>
</cp:coreProperties>
</file>